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B69" w:rsidRPr="006E0B69" w:rsidRDefault="006E0B69" w:rsidP="006E0B69">
      <w:pPr>
        <w:jc w:val="center"/>
        <w:rPr>
          <w:rFonts w:ascii="微软雅黑" w:eastAsia="微软雅黑" w:hAnsi="微软雅黑" w:cs="微软雅黑" w:hint="eastAsia"/>
          <w:b/>
          <w:bCs/>
          <w:color w:val="FF0000"/>
          <w:sz w:val="36"/>
          <w:szCs w:val="36"/>
        </w:rPr>
      </w:pPr>
      <w:bookmarkStart w:id="0" w:name="_GoBack"/>
      <w:r w:rsidRPr="006E0B69">
        <w:rPr>
          <w:rFonts w:ascii="微软雅黑" w:eastAsia="微软雅黑" w:hAnsi="微软雅黑" w:cs="微软雅黑" w:hint="eastAsia"/>
          <w:b/>
          <w:bCs/>
          <w:color w:val="FF0000"/>
          <w:sz w:val="36"/>
          <w:szCs w:val="36"/>
        </w:rPr>
        <w:t>实验11 探究二力平衡条件</w:t>
      </w:r>
      <w:r w:rsidRPr="006E0B69">
        <w:rPr>
          <w:rFonts w:ascii="微软雅黑" w:eastAsia="微软雅黑" w:hAnsi="微软雅黑" w:cs="微软雅黑" w:hint="eastAsia"/>
          <w:b/>
          <w:bCs/>
          <w:color w:val="FF0000"/>
          <w:sz w:val="36"/>
          <w:szCs w:val="36"/>
        </w:rPr>
        <w:t xml:space="preserve"> </w:t>
      </w:r>
      <w:r w:rsidRPr="006E0B69">
        <w:rPr>
          <w:rFonts w:ascii="黑体" w:eastAsia="黑体" w:hAnsi="黑体" w:cs="微软雅黑" w:hint="eastAsia"/>
          <w:b/>
          <w:bCs/>
          <w:color w:val="FF0000"/>
          <w:sz w:val="36"/>
          <w:szCs w:val="36"/>
        </w:rPr>
        <w:t>考点精练</w:t>
      </w:r>
    </w:p>
    <w:bookmarkEnd w:id="0"/>
    <w:p w:rsidR="006E0B69" w:rsidRDefault="006E0B69" w:rsidP="006E0B69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．小明利用小车、钩码、较光滑的水平桌面等器材进行探究“二力平衡条件”的实验，实验装置如图所示。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）此实验的研究对象是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）实验中选用较光滑的水平桌面的目的是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）实验中保持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szCs w:val="21"/>
        </w:rPr>
        <w:t>和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 w:val="24"/>
          <w:vertAlign w:val="subscript"/>
        </w:rPr>
        <w:t>2</w:t>
      </w:r>
      <w:r>
        <w:rPr>
          <w:rFonts w:eastAsia="新宋体" w:hint="eastAsia"/>
          <w:szCs w:val="21"/>
        </w:rPr>
        <w:t>大小相等，方向相反，用手把小车在水平桌面上扭转一个角度后释放，小车将不能在此位置平衡。这一步骤的目的是为了研究二力平衡时，两个力必须满足的条件之一是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1943100" cy="1114425"/>
            <wp:effectExtent l="0" t="0" r="0" b="9525"/>
            <wp:docPr id="10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B69" w:rsidRDefault="006E0B69" w:rsidP="006E0B69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．小明利用图示器材“探究二力平衡的条件”。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）将卡片上的两根线跨放在支架的滑轮上，并在两线端分别挂上钩码。当卡片平衡时，卡片两边所受的拉力大小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）用手旋转平衡的小卡片，松手后观察小卡片是否能保持平衡，这是为了探究使物体平衡的两个力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）在卡片平衡时，用剪刀将卡片从中间剪开，并观察随之发生的现象由此可以得到二力平衡的另一条件是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）实验时选择较轻卡片的目的是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1628775" cy="1314450"/>
            <wp:effectExtent l="0" t="0" r="9525" b="0"/>
            <wp:docPr id="9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B69" w:rsidRDefault="006E0B69" w:rsidP="006E0B69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．图甲是小华“探究二力平衡条件”的实验</w:t>
      </w:r>
      <w:r>
        <w:rPr>
          <w:rFonts w:eastAsia="新宋体" w:hint="eastAsia"/>
          <w:szCs w:val="21"/>
        </w:rPr>
        <w:t>.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>
            <wp:extent cx="3629025" cy="1485900"/>
            <wp:effectExtent l="0" t="0" r="9525" b="0"/>
            <wp:docPr id="8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）小华将系于小卡片（重力可忽略不计）两对角的线分别跨过左右支架的滑轮上，在线的两端挂上钩码，使作用在小卡片上的两个拉力方向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，并通过改变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来改变拉力的大小</w:t>
      </w:r>
      <w:r>
        <w:rPr>
          <w:rFonts w:eastAsia="新宋体" w:hint="eastAsia"/>
          <w:szCs w:val="21"/>
        </w:rPr>
        <w:t>.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）当小卡片平衡时，小华将小卡片旋转过一个角度，松手后小卡片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（选填“能”或“不能”）平衡</w:t>
      </w:r>
      <w:r>
        <w:rPr>
          <w:rFonts w:eastAsia="新宋体" w:hint="eastAsia"/>
          <w:szCs w:val="21"/>
        </w:rPr>
        <w:t>.</w:t>
      </w:r>
      <w:r>
        <w:rPr>
          <w:rFonts w:eastAsia="新宋体" w:hint="eastAsia"/>
          <w:szCs w:val="21"/>
        </w:rPr>
        <w:t>设计此实验步骤的目的是为了探究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两个力能否平衡</w:t>
      </w:r>
      <w:r>
        <w:rPr>
          <w:rFonts w:eastAsia="新宋体" w:hint="eastAsia"/>
          <w:szCs w:val="21"/>
        </w:rPr>
        <w:t>.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）在探究同一问题时，小华还设计了如图乙所示的实验装置。在实验时，甲、乙装置相比，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（选填“甲”或“乙”）更好些，其主要原因是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.</w:t>
      </w:r>
    </w:p>
    <w:p w:rsidR="006E0B69" w:rsidRDefault="006E0B69" w:rsidP="006E0B69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．某物理学习小组在“探究二力平衡的条件”实验时，自制了一套如图所示的实验装置，将系于小卡片两对角的细线；分别跨过左右支架上的定滑轮。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）本实验选取小卡片做为研究对象的理由是：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）在细线的两端挂上钩码，使作用在小卡片上的两个拉力方向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（选填“相同”或者“相反”），并通过调整钩码的数量来改变两端拉力的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）若要探究不在同一直线的的两个力能否平衡，应该将图中的卡片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一定角度（选填“翻转”或“旋转”），观察卡片能否平衡。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）若在实验前左右两个定滑轮没有放在同一高度（不计摩擦），并观察随之发生的现象，这样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（选填“会”或“不会”）对实验探究造成影响。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1562100" cy="942975"/>
            <wp:effectExtent l="0" t="0" r="0" b="9525"/>
            <wp:docPr id="7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B69" w:rsidRDefault="006E0B69" w:rsidP="006E0B69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．小强和小红利用图甲所示的装置探究二力平衡条件。他们实验时发现，当分别往左、右两盘放入质量相等的钩码时，木块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处于静止状态，若再往右盘中增加一个钩码后，木块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仍处于静止状态；经过思考，小强用小车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替换了木块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再进行实验，如图乙所示；同时，小红用硬纸板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替换了木块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再进行实验，如图丙所示。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>
            <wp:extent cx="4752975" cy="857250"/>
            <wp:effectExtent l="0" t="0" r="9525" b="0"/>
            <wp:docPr id="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）关于他们的改进方案：用小车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及硬纸板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替换木块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，是为了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．减少摩擦力对实验结果的影响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．小卡片是比较容易获取的材料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．容易让小卡片在水平方向上保持平衡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．小卡片容易扭转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）小红将系于小卡片（重力可忽略不计）两端的线分别跨过左右支架上的滑轮，在线的两端挂上钩码，使作用在小卡片上的两个拉力方向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，并通过调整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来改变拉力的大小。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）当小卡片平衡时，小华将小卡片扭转过一个角度，松手后小卡片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（选填“能”或“不能”）平衡，此实验说明两个力使物体平衡时，这两个力要在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。</w:t>
      </w:r>
    </w:p>
    <w:p w:rsidR="006E0B69" w:rsidRDefault="006E0B69" w:rsidP="006E0B69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6</w:t>
      </w:r>
      <w:r>
        <w:rPr>
          <w:rFonts w:eastAsia="新宋体" w:hint="eastAsia"/>
          <w:szCs w:val="21"/>
        </w:rPr>
        <w:t>．如图甲所示是小军同学探究二力平衡条件时的实验情景。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4457700" cy="1304925"/>
            <wp:effectExtent l="0" t="0" r="0" b="9525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）小军将系于小卡片（重力可忽略不计）两端的线分别跨过左右支架上的滑轮，在线的两端挂上钩码，使作用在小卡片上的两个拉力方向，并通过调整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来改变拉力的大小。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）当小卡片平衡时，小军将小卡片转过一个角度，松手后小卡片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（能</w:t>
      </w:r>
      <w:r>
        <w:rPr>
          <w:rFonts w:eastAsia="新宋体" w:hint="eastAsia"/>
          <w:szCs w:val="21"/>
        </w:rPr>
        <w:t>/</w:t>
      </w:r>
      <w:r>
        <w:rPr>
          <w:rFonts w:eastAsia="新宋体" w:hint="eastAsia"/>
          <w:szCs w:val="21"/>
        </w:rPr>
        <w:t>不能）平衡，设计此实验步骤的目的是为了探究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）为了验证只有作用在同一物体上的两个力才能平衡，在图甲所示情况下，小军下一步的操作是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）小高同学也对同一问题进行了探究，但他在左右支架上装配两个滑轮时没有安装成相同高度（如图乙所示），你认为能否用小高的装置进行实验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（选填“能”或“不能”）。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lastRenderedPageBreak/>
        <w:t>（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）在探究同一问题时，小明将木块放在水平桌面上，设计了如图丙所示的实验，同学们认为小军的实验优于小明的实验。其主要原因是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6E0B69" w:rsidRDefault="006E0B69" w:rsidP="006E0B69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7</w:t>
      </w:r>
      <w:r>
        <w:rPr>
          <w:rFonts w:eastAsia="新宋体" w:hint="eastAsia"/>
          <w:szCs w:val="21"/>
        </w:rPr>
        <w:t>．在“探究二力平衡条件”的实验中：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）两位同学分别选择木片和纸片进行实验，效果如图甲：正确的选择是用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”或“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”）图装置完成实验，理由是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）探究活动中还要求要把小卡片转过一个角度，然后再松手。这样做的目的是用于探究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的两个力是否可以平衡。当小卡片平衡时，用剪刀剪断小卡片，发现小卡片不能保持平衡，这一步骤说明二力平衡时，要满足二个力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的条件。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4333875" cy="1333500"/>
            <wp:effectExtent l="0" t="0" r="9525" b="0"/>
            <wp:docPr id="3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在探究二力平衡条件时，小明设计了如图乙所示的实验，他将一木块放在水平桌面上，往左盘和右盘同时加入一个质量相等砝码时，木块处于静止状态。小明再将右盘中的砝码换成一个质量更大的砝码时，发现木块仍然处于静止状态，出现这种现象的原因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，此时静止木块在水平方向受到的力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（选填“平衡”或“不平衡”）。</w:t>
      </w:r>
    </w:p>
    <w:p w:rsidR="006E0B69" w:rsidRDefault="006E0B69" w:rsidP="006E0B69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8</w:t>
      </w:r>
      <w:r>
        <w:rPr>
          <w:rFonts w:eastAsia="新宋体" w:hint="eastAsia"/>
          <w:szCs w:val="21"/>
        </w:rPr>
        <w:t>．如图甲所示是小明用来“探究二力平衡的条件”的实验装置．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3724275" cy="1647825"/>
            <wp:effectExtent l="0" t="0" r="9525" b="9525"/>
            <wp:docPr id="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）实验中选择轻质卡片的目的是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；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）实验过程中，小明用手将卡片转过一定角度，然后由静止释放卡片，根据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（选填字母代号）状态，说明这两个拉力不是一对平衡力；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．松手前卡片静止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．松手瞬间卡片旋转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．松手后卡片达到静止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lastRenderedPageBreak/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）卡片平衡时，用剪刀将卡片从中间剪开，并观察随之发生的现象，由此可以得到二力平衡的另一条件是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；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）在“探究二力平衡的条件”时．小明设计了如图乙所示的实验方案，同学们一致认为前者的实验方案优于后者，其主要原因是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（选填字母代号）．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．小卡片是比较容易获取的材料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．容易让小卡片在水平方向上保持平衡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．小卡片容易扭转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．减少了摩擦力对实验结果的影响</w:t>
      </w:r>
    </w:p>
    <w:p w:rsidR="006E0B69" w:rsidRDefault="006E0B69" w:rsidP="006E0B69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9</w:t>
      </w:r>
      <w:r>
        <w:rPr>
          <w:rFonts w:eastAsia="新宋体" w:hint="eastAsia"/>
          <w:szCs w:val="21"/>
        </w:rPr>
        <w:t>．在探究“二力平衡的条件”的实验中，甲、乙两位同学采用的实验装置分别如图甲、乙所示。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4495800" cy="1333500"/>
            <wp:effectExtent l="0" t="0" r="0" b="0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）甲同学在探究过程中左、右两个小盘内各放一个</w:t>
      </w:r>
      <w:r>
        <w:rPr>
          <w:rFonts w:eastAsia="新宋体" w:hint="eastAsia"/>
          <w:szCs w:val="21"/>
        </w:rPr>
        <w:t>50g</w:t>
      </w:r>
      <w:r>
        <w:rPr>
          <w:rFonts w:eastAsia="新宋体" w:hint="eastAsia"/>
          <w:szCs w:val="21"/>
        </w:rPr>
        <w:t>的砝码，这是用于探究两个力的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和方向对物体平衡的影响。接着，他在右边小盘内又加入一个</w:t>
      </w:r>
      <w:r>
        <w:rPr>
          <w:rFonts w:eastAsia="新宋体" w:hint="eastAsia"/>
          <w:szCs w:val="21"/>
        </w:rPr>
        <w:t>5g</w:t>
      </w:r>
      <w:r>
        <w:rPr>
          <w:rFonts w:eastAsia="新宋体" w:hint="eastAsia"/>
          <w:szCs w:val="21"/>
        </w:rPr>
        <w:t>的小砝码，发现小木块仍然静止，其原因是：小木块在水平方向上除了受到左右两细线拉力外，还受到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力，此时小木块水平方向上受到的力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（选填“平衡”或“不平衡”）；</w:t>
      </w:r>
    </w:p>
    <w:p w:rsidR="006E0B69" w:rsidRDefault="006E0B69" w:rsidP="006E0B6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）乙同学的实验装置中采用轻小卡片的目的是减小其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对实验的影响，在卡片平衡时，用剪刀将卡片从中间剪开，并观察随之发生的现象。由此可以得到二力平衡的一个条件是：相互平衡的两个力作用在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上；</w:t>
      </w:r>
    </w:p>
    <w:p w:rsidR="006E0B69" w:rsidRDefault="006E0B69" w:rsidP="006E0B69">
      <w:pPr>
        <w:spacing w:line="360" w:lineRule="auto"/>
        <w:ind w:left="273" w:hangingChars="130" w:hanging="273"/>
        <w:rPr>
          <w:rFonts w:ascii="宋体" w:hAnsi="宋体" w:cs="宋体"/>
          <w:position w:val="-6"/>
          <w:sz w:val="24"/>
        </w:rPr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）在装置乙中，将卡片旋转一定角度（如图丙所示），松手后，发现卡片旋转后又恢复原状。这说明两个力必须作用在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上，物体才能平衡。为了验证上述结论，能否采用“将卡片往下拉过一定距离（如图丁所示）”的操作方式，请判断并说明判断理由：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6E0B69" w:rsidRPr="006E0B69" w:rsidRDefault="006E0B69" w:rsidP="009217E7">
      <w:pPr>
        <w:spacing w:line="360" w:lineRule="auto"/>
        <w:jc w:val="center"/>
        <w:rPr>
          <w:rFonts w:ascii="黑体" w:eastAsia="黑体" w:hAnsi="黑体" w:cs="微软雅黑"/>
          <w:b/>
          <w:bCs/>
          <w:color w:val="FF0000"/>
          <w:sz w:val="36"/>
          <w:szCs w:val="36"/>
        </w:rPr>
      </w:pPr>
    </w:p>
    <w:sectPr w:rsidR="006E0B69" w:rsidRPr="006E0B69">
      <w:head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70C" w:rsidRDefault="00EF670C" w:rsidP="00FA612A">
      <w:r>
        <w:separator/>
      </w:r>
    </w:p>
  </w:endnote>
  <w:endnote w:type="continuationSeparator" w:id="0">
    <w:p w:rsidR="00EF670C" w:rsidRDefault="00EF670C" w:rsidP="00FA6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70C" w:rsidRDefault="00EF670C" w:rsidP="00FA612A">
      <w:r>
        <w:separator/>
      </w:r>
    </w:p>
  </w:footnote>
  <w:footnote w:type="continuationSeparator" w:id="0">
    <w:p w:rsidR="00EF670C" w:rsidRDefault="00EF670C" w:rsidP="00FA6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12A" w:rsidRDefault="00FA612A">
    <w:pPr>
      <w:pStyle w:val="a3"/>
    </w:pPr>
    <w:r w:rsidRPr="00FA612A">
      <w:rPr>
        <w:rFonts w:hint="eastAsia"/>
      </w:rPr>
      <w:t>备战</w:t>
    </w:r>
    <w:r w:rsidRPr="00FA612A">
      <w:rPr>
        <w:rFonts w:hint="eastAsia"/>
      </w:rPr>
      <w:t>2021</w:t>
    </w:r>
    <w:r w:rsidRPr="00FA612A">
      <w:rPr>
        <w:rFonts w:hint="eastAsia"/>
      </w:rPr>
      <w:t>年中考物理</w:t>
    </w:r>
    <w:r w:rsidRPr="00FA612A">
      <w:rPr>
        <w:rFonts w:hint="eastAsia"/>
      </w:rPr>
      <w:t>25</w:t>
    </w:r>
    <w:r w:rsidRPr="00FA612A">
      <w:rPr>
        <w:rFonts w:hint="eastAsia"/>
      </w:rPr>
      <w:t>个专题实验精讲与精练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978"/>
    <w:rsid w:val="000964E8"/>
    <w:rsid w:val="00191EF3"/>
    <w:rsid w:val="005515C0"/>
    <w:rsid w:val="005615E0"/>
    <w:rsid w:val="005D569C"/>
    <w:rsid w:val="00684E7E"/>
    <w:rsid w:val="006E0B69"/>
    <w:rsid w:val="00790EC5"/>
    <w:rsid w:val="009217E7"/>
    <w:rsid w:val="009C5353"/>
    <w:rsid w:val="00C70E06"/>
    <w:rsid w:val="00DF006C"/>
    <w:rsid w:val="00E955EF"/>
    <w:rsid w:val="00EF670C"/>
    <w:rsid w:val="00F67978"/>
    <w:rsid w:val="00F911E4"/>
    <w:rsid w:val="00FA39DB"/>
    <w:rsid w:val="00FA612A"/>
    <w:rsid w:val="00FB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6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61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61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612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61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612A"/>
    <w:rPr>
      <w:rFonts w:ascii="Times New Roman" w:eastAsia="宋体" w:hAnsi="Times New Roman" w:cs="Times New Roman"/>
      <w:sz w:val="18"/>
      <w:szCs w:val="18"/>
    </w:rPr>
  </w:style>
  <w:style w:type="paragraph" w:customStyle="1" w:styleId="Normal010">
    <w:name w:val="Normal_0_10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4">
    <w:name w:val="Normal_1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5">
    <w:name w:val="Normal_1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7">
    <w:name w:val="Normal_1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3">
    <w:name w:val="Normal_1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6">
    <w:name w:val="Normal_0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6">
    <w:name w:val="Normal_1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2">
    <w:name w:val="Normal_0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6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61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61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612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61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612A"/>
    <w:rPr>
      <w:rFonts w:ascii="Times New Roman" w:eastAsia="宋体" w:hAnsi="Times New Roman" w:cs="Times New Roman"/>
      <w:sz w:val="18"/>
      <w:szCs w:val="18"/>
    </w:rPr>
  </w:style>
  <w:style w:type="paragraph" w:customStyle="1" w:styleId="Normal010">
    <w:name w:val="Normal_0_10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4">
    <w:name w:val="Normal_1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5">
    <w:name w:val="Normal_1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7">
    <w:name w:val="Normal_1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3">
    <w:name w:val="Normal_1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6">
    <w:name w:val="Normal_0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6">
    <w:name w:val="Normal_1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2">
    <w:name w:val="Normal_0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438</Words>
  <Characters>2501</Characters>
  <Application>Microsoft Office Word</Application>
  <DocSecurity>0</DocSecurity>
  <Lines>20</Lines>
  <Paragraphs>5</Paragraphs>
  <ScaleCrop>false</ScaleCrop>
  <Company>China</Company>
  <LinksUpToDate>false</LinksUpToDate>
  <CharactersWithSpaces>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2021-05-23T11:45:00Z</dcterms:created>
  <dcterms:modified xsi:type="dcterms:W3CDTF">2021-05-23T11:45:00Z</dcterms:modified>
</cp:coreProperties>
</file>